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F6" w:rsidRDefault="00AD17EB">
      <w:pPr>
        <w:wordWrap w:val="0"/>
        <w:adjustRightInd/>
        <w:spacing w:line="362" w:lineRule="exact"/>
        <w:jc w:val="right"/>
        <w:rPr>
          <w:rFonts w:hAnsi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5297170</wp:posOffset>
                </wp:positionH>
                <wp:positionV relativeFrom="paragraph">
                  <wp:posOffset>-565150</wp:posOffset>
                </wp:positionV>
                <wp:extent cx="6096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7EB" w:rsidRDefault="00AD17EB">
                            <w:r>
                              <w:rPr>
                                <w:rFonts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1pt;margin-top:-44.5pt;width:4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" fillcolor="white [3201]" stroked="f" strokeweight=".5pt">
                <v:textbox>
                  <w:txbxContent>
                    <w:p w:rsidR="00AD17EB" w:rsidRDefault="00AD17EB">
                      <w:r>
                        <w:rPr>
                          <w:rFonts w:hint="eastAsia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="00E40D0A">
        <w:rPr>
          <w:rFonts w:hint="eastAsia"/>
        </w:rPr>
        <w:t>年</w:t>
      </w:r>
      <w:r w:rsidR="00E40D0A">
        <w:rPr>
          <w:rFonts w:hint="eastAsia"/>
          <w:w w:val="151"/>
        </w:rPr>
        <w:t xml:space="preserve">　　</w:t>
      </w:r>
      <w:r w:rsidR="00E40D0A">
        <w:rPr>
          <w:rFonts w:hint="eastAsia"/>
        </w:rPr>
        <w:t>月</w:t>
      </w:r>
      <w:r w:rsidR="00E40D0A">
        <w:rPr>
          <w:rFonts w:hint="eastAsia"/>
          <w:w w:val="151"/>
        </w:rPr>
        <w:t xml:space="preserve">　　</w:t>
      </w:r>
      <w:r w:rsidR="00E40D0A">
        <w:rPr>
          <w:rFonts w:hint="eastAsia"/>
        </w:rPr>
        <w:t>日</w:t>
      </w:r>
    </w:p>
    <w:p w:rsidR="00D46CF6" w:rsidRDefault="00D46CF6">
      <w:pPr>
        <w:wordWrap w:val="0"/>
        <w:adjustRightInd/>
        <w:spacing w:line="362" w:lineRule="exact"/>
        <w:jc w:val="right"/>
        <w:rPr>
          <w:rFonts w:hAnsi="Times New Roman"/>
        </w:rPr>
      </w:pPr>
    </w:p>
    <w:p w:rsidR="00D46CF6" w:rsidRDefault="00B624CB">
      <w:pPr>
        <w:adjustRightInd/>
        <w:spacing w:line="494" w:lineRule="exact"/>
        <w:jc w:val="center"/>
        <w:rPr>
          <w:rFonts w:hAnsi="Times New Roman"/>
        </w:rPr>
      </w:pPr>
      <w:r>
        <w:rPr>
          <w:rFonts w:hint="eastAsia"/>
          <w:sz w:val="30"/>
          <w:szCs w:val="30"/>
        </w:rPr>
        <w:t>他の研究機関への既存試料・情報の提供に関する申請書</w:t>
      </w:r>
    </w:p>
    <w:p w:rsidR="00D46CF6" w:rsidRDefault="00D46CF6">
      <w:pPr>
        <w:adjustRightInd/>
        <w:spacing w:line="362" w:lineRule="exact"/>
        <w:rPr>
          <w:rFonts w:hAnsi="Times New Roman"/>
        </w:rPr>
      </w:pPr>
    </w:p>
    <w:p w:rsidR="00D46CF6" w:rsidRDefault="00D46CF6">
      <w:pPr>
        <w:adjustRightInd/>
        <w:spacing w:line="362" w:lineRule="exact"/>
        <w:rPr>
          <w:rFonts w:hAnsi="Times New Roman"/>
        </w:rPr>
      </w:pPr>
    </w:p>
    <w:p w:rsidR="00D46CF6" w:rsidRDefault="00E40D0A">
      <w:pPr>
        <w:adjustRightInd/>
        <w:spacing w:line="362" w:lineRule="exact"/>
        <w:rPr>
          <w:rFonts w:hAnsi="Times New Roman"/>
        </w:rPr>
      </w:pPr>
      <w:r>
        <w:rPr>
          <w:rFonts w:hint="eastAsia"/>
          <w:w w:val="151"/>
        </w:rPr>
        <w:t xml:space="preserve">　</w:t>
      </w:r>
      <w:r>
        <w:rPr>
          <w:rFonts w:hint="eastAsia"/>
        </w:rPr>
        <w:t>青森県立保健大学学長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殿</w:t>
      </w:r>
    </w:p>
    <w:p w:rsidR="00D46CF6" w:rsidRDefault="00D46CF6">
      <w:pPr>
        <w:adjustRightInd/>
        <w:spacing w:line="362" w:lineRule="exact"/>
        <w:rPr>
          <w:rFonts w:hAnsi="Times New Roman"/>
        </w:rPr>
      </w:pPr>
    </w:p>
    <w:p w:rsidR="00D46CF6" w:rsidRDefault="005F55AB">
      <w:pPr>
        <w:adjustRightInd/>
        <w:spacing w:line="362" w:lineRule="exact"/>
        <w:ind w:left="4730" w:hanging="880"/>
        <w:rPr>
          <w:rFonts w:hAnsi="Times New Roman"/>
        </w:rPr>
      </w:pPr>
      <w:r>
        <w:rPr>
          <w:rFonts w:hint="eastAsia"/>
        </w:rPr>
        <w:t>申請</w:t>
      </w:r>
      <w:r w:rsidR="00E40D0A">
        <w:rPr>
          <w:rFonts w:hint="eastAsia"/>
        </w:rPr>
        <w:t>者</w:t>
      </w:r>
      <w:r w:rsidR="00E40D0A">
        <w:rPr>
          <w:rFonts w:hint="eastAsia"/>
          <w:w w:val="151"/>
        </w:rPr>
        <w:t xml:space="preserve">　</w:t>
      </w:r>
      <w:r w:rsidR="00E40D0A">
        <w:rPr>
          <w:rFonts w:hint="eastAsia"/>
        </w:rPr>
        <w:t>所属名</w:t>
      </w:r>
    </w:p>
    <w:p w:rsidR="00D46CF6" w:rsidRDefault="00E40D0A">
      <w:pPr>
        <w:adjustRightInd/>
        <w:spacing w:line="362" w:lineRule="exact"/>
        <w:ind w:left="4730"/>
        <w:rPr>
          <w:rFonts w:hAnsi="Times New Roman"/>
        </w:rPr>
      </w:pPr>
      <w:r>
        <w:rPr>
          <w:rFonts w:hint="eastAsia"/>
        </w:rPr>
        <w:t>職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名</w:t>
      </w:r>
    </w:p>
    <w:p w:rsidR="00D46CF6" w:rsidRDefault="00E40D0A">
      <w:pPr>
        <w:adjustRightInd/>
        <w:spacing w:line="362" w:lineRule="exact"/>
        <w:ind w:left="4730"/>
        <w:rPr>
          <w:rFonts w:hAnsi="Times New Roman"/>
        </w:rPr>
      </w:pPr>
      <w:r>
        <w:rPr>
          <w:rFonts w:hint="eastAsia"/>
        </w:rPr>
        <w:t>氏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名</w:t>
      </w:r>
      <w:r>
        <w:t xml:space="preserve">                          </w:t>
      </w:r>
      <w:r>
        <w:rPr>
          <w:rFonts w:hint="eastAsia"/>
        </w:rPr>
        <w:t>印</w:t>
      </w:r>
    </w:p>
    <w:p w:rsidR="00D46CF6" w:rsidRDefault="00D46CF6">
      <w:pPr>
        <w:adjustRightInd/>
        <w:spacing w:line="362" w:lineRule="exact"/>
        <w:rPr>
          <w:rFonts w:hAnsi="Times New Roman"/>
        </w:rPr>
      </w:pPr>
    </w:p>
    <w:p w:rsidR="00D46CF6" w:rsidRDefault="00E40D0A">
      <w:pPr>
        <w:adjustRightInd/>
        <w:spacing w:line="362" w:lineRule="exact"/>
        <w:rPr>
          <w:rFonts w:hAnsi="Times New Roman"/>
        </w:rPr>
      </w:pPr>
      <w:r>
        <w:rPr>
          <w:rFonts w:hint="eastAsia"/>
          <w:w w:val="151"/>
        </w:rPr>
        <w:t xml:space="preserve">　</w:t>
      </w:r>
      <w:r w:rsidR="0082226A">
        <w:rPr>
          <w:rFonts w:hint="eastAsia"/>
        </w:rPr>
        <w:t>本学の</w:t>
      </w:r>
      <w:r w:rsidR="00A96940">
        <w:rPr>
          <w:rFonts w:hint="eastAsia"/>
        </w:rPr>
        <w:t>「研究活動上の不正防止計画運用ガイドライン」に基づき、本学</w:t>
      </w:r>
      <w:r>
        <w:rPr>
          <w:rFonts w:hint="eastAsia"/>
        </w:rPr>
        <w:t>で保有する既存</w:t>
      </w:r>
      <w:r w:rsidR="00661C7E">
        <w:rPr>
          <w:rFonts w:hint="eastAsia"/>
        </w:rPr>
        <w:t>試料・情報を、他の研究機関へ提供</w:t>
      </w:r>
      <w:r w:rsidR="00B624CB">
        <w:rPr>
          <w:rFonts w:hint="eastAsia"/>
        </w:rPr>
        <w:t>したい</w:t>
      </w:r>
      <w:r w:rsidR="00661C7E">
        <w:rPr>
          <w:rFonts w:hint="eastAsia"/>
        </w:rPr>
        <w:t>ので、以下のとおり</w:t>
      </w:r>
      <w:r w:rsidR="00B624CB">
        <w:rPr>
          <w:rFonts w:hint="eastAsia"/>
        </w:rPr>
        <w:t>申請</w:t>
      </w:r>
      <w:r>
        <w:rPr>
          <w:rFonts w:hint="eastAsia"/>
        </w:rPr>
        <w:t>します。</w:t>
      </w:r>
    </w:p>
    <w:p w:rsidR="00D46CF6" w:rsidRDefault="00D46CF6">
      <w:pPr>
        <w:adjustRightInd/>
        <w:spacing w:line="362" w:lineRule="exact"/>
        <w:rPr>
          <w:rFonts w:hAnsi="Times New Roman"/>
        </w:rPr>
      </w:pPr>
    </w:p>
    <w:p w:rsidR="00D46CF6" w:rsidRDefault="00E40D0A">
      <w:pPr>
        <w:adjustRightInd/>
        <w:spacing w:line="362" w:lineRule="exact"/>
        <w:ind w:left="4180"/>
        <w:rPr>
          <w:rFonts w:hAnsi="Times New Roman"/>
        </w:rPr>
      </w:pPr>
      <w:r>
        <w:rPr>
          <w:rFonts w:hint="eastAsia"/>
        </w:rPr>
        <w:t>□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提供先の機関における研究計画書</w:t>
      </w:r>
    </w:p>
    <w:p w:rsidR="00D46CF6" w:rsidRDefault="00E40D0A">
      <w:pPr>
        <w:adjustRightInd/>
        <w:spacing w:line="362" w:lineRule="exact"/>
        <w:ind w:left="3300" w:hanging="220"/>
        <w:rPr>
          <w:rFonts w:hAnsi="Times New Roman"/>
        </w:rPr>
      </w:pPr>
      <w:r>
        <w:rPr>
          <w:rFonts w:hint="eastAsia"/>
        </w:rPr>
        <w:t>添付資料</w:t>
      </w:r>
      <w:r>
        <w:t xml:space="preserve">  </w:t>
      </w:r>
      <w:r>
        <w:rPr>
          <w:rFonts w:hint="eastAsia"/>
        </w:rPr>
        <w:t>□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提供先の機関における倫理審査委員会承認の証書</w:t>
      </w:r>
    </w:p>
    <w:p w:rsidR="00D46CF6" w:rsidRDefault="00E40D0A" w:rsidP="002C435A">
      <w:pPr>
        <w:adjustRightInd/>
        <w:spacing w:after="100" w:afterAutospacing="1" w:line="362" w:lineRule="exact"/>
        <w:ind w:left="4179"/>
        <w:rPr>
          <w:rFonts w:hAnsi="Times New Roman"/>
        </w:rPr>
      </w:pPr>
      <w:r>
        <w:rPr>
          <w:rFonts w:hint="eastAsia"/>
        </w:rPr>
        <w:t>□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その他（</w:t>
      </w:r>
      <w:r>
        <w:rPr>
          <w:rFonts w:hint="eastAsia"/>
          <w:w w:val="151"/>
        </w:rPr>
        <w:t xml:space="preserve">　　　　　</w:t>
      </w:r>
      <w:r>
        <w:rPr>
          <w:rFonts w:hint="eastAsia"/>
        </w:rPr>
        <w:t>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3"/>
        <w:gridCol w:w="7084"/>
      </w:tblGrid>
      <w:tr w:rsidR="00D46CF6"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CF6" w:rsidRDefault="00E40D0A" w:rsidP="002C435A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 w:line="362" w:lineRule="exac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研究に関する事項</w:t>
            </w:r>
          </w:p>
        </w:tc>
      </w:tr>
      <w:tr w:rsidR="00D46CF6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CF6" w:rsidRDefault="00E40D0A" w:rsidP="0082226A">
            <w:pPr>
              <w:suppressAutoHyphens/>
              <w:kinsoku w:val="0"/>
              <w:wordWrap w:val="0"/>
              <w:autoSpaceDE w:val="0"/>
              <w:autoSpaceDN w:val="0"/>
              <w:spacing w:beforeLines="100" w:before="240" w:afterLines="100" w:after="240" w:line="240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研究課題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35A" w:rsidRDefault="002C435A" w:rsidP="002C435A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="100" w:afterAutospacing="1" w:line="240" w:lineRule="atLeast"/>
              <w:jc w:val="left"/>
              <w:rPr>
                <w:rFonts w:hAnsi="Times New Roman"/>
              </w:rPr>
            </w:pPr>
          </w:p>
        </w:tc>
      </w:tr>
      <w:tr w:rsidR="00D46CF6" w:rsidTr="002C435A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6CF6" w:rsidRDefault="00A96940" w:rsidP="002C435A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hAnsi="Times New Roman"/>
              </w:rPr>
            </w:pPr>
            <w:r>
              <w:rPr>
                <w:rFonts w:hint="eastAsia"/>
              </w:rPr>
              <w:t>研究代表者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CF6" w:rsidRDefault="00A96940" w:rsidP="00085A2F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40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所</w:t>
            </w:r>
            <w:r w:rsidR="00085A2F">
              <w:rPr>
                <w:rFonts w:hint="eastAsia"/>
              </w:rPr>
              <w:t>属</w:t>
            </w:r>
            <w:r>
              <w:rPr>
                <w:rFonts w:hint="eastAsia"/>
              </w:rPr>
              <w:t>研究機関</w:t>
            </w:r>
            <w:r w:rsidR="00E40D0A">
              <w:rPr>
                <w:rFonts w:hint="eastAsia"/>
              </w:rPr>
              <w:t>：</w:t>
            </w:r>
          </w:p>
          <w:p w:rsidR="00D46CF6" w:rsidRDefault="00085A2F" w:rsidP="00085A2F">
            <w:pPr>
              <w:suppressAutoHyphens/>
              <w:kinsoku w:val="0"/>
              <w:wordWrap w:val="0"/>
              <w:autoSpaceDE w:val="0"/>
              <w:autoSpaceDN w:val="0"/>
              <w:spacing w:afterLines="50" w:after="120" w:line="240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職・氏名</w:t>
            </w:r>
            <w:r w:rsidR="00E40D0A">
              <w:rPr>
                <w:rFonts w:hint="eastAsia"/>
              </w:rPr>
              <w:t>：</w:t>
            </w:r>
          </w:p>
        </w:tc>
      </w:tr>
      <w:tr w:rsidR="00D46CF6" w:rsidTr="002C435A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CF6" w:rsidRDefault="00E40D0A" w:rsidP="002C435A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="100" w:afterAutospacing="1" w:line="240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研究計画書に記載のある予定研究期間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6CF6" w:rsidRPr="002C435A" w:rsidRDefault="00E40D0A" w:rsidP="002C435A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="100" w:afterAutospacing="1" w:line="240" w:lineRule="atLeast"/>
              <w:rPr>
                <w:rFonts w:hAnsi="Times New Roman"/>
              </w:rPr>
            </w:pPr>
            <w:r>
              <w:t xml:space="preserve">     </w:t>
            </w:r>
            <w:r>
              <w:rPr>
                <w:rFonts w:hint="eastAsia"/>
                <w:w w:val="151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D46CF6" w:rsidTr="00085A2F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6CF6" w:rsidRDefault="00085A2F" w:rsidP="00085A2F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40" w:lineRule="atLeast"/>
              <w:rPr>
                <w:rFonts w:hAnsi="Times New Roman"/>
              </w:rPr>
            </w:pPr>
            <w:r>
              <w:rPr>
                <w:rFonts w:hint="eastAsia"/>
              </w:rPr>
              <w:t>提供する試料</w:t>
            </w:r>
            <w:r w:rsidR="00E40D0A">
              <w:rPr>
                <w:rFonts w:hint="eastAsia"/>
              </w:rPr>
              <w:t>・情報の項目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CF6" w:rsidRDefault="00D46CF6" w:rsidP="00085A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:rsidR="00D46CF6" w:rsidRDefault="00D46CF6" w:rsidP="00085A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:rsidR="00D46CF6" w:rsidRDefault="00D46CF6" w:rsidP="00085A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</w:tc>
      </w:tr>
      <w:tr w:rsidR="00D46CF6" w:rsidTr="00085A2F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6CF6" w:rsidRDefault="00085A2F" w:rsidP="00085A2F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40" w:lineRule="atLeast"/>
              <w:rPr>
                <w:rFonts w:hAnsi="Times New Roman"/>
              </w:rPr>
            </w:pPr>
            <w:r>
              <w:rPr>
                <w:rFonts w:hint="eastAsia"/>
              </w:rPr>
              <w:t>提供する試料</w:t>
            </w:r>
            <w:r w:rsidR="00E40D0A">
              <w:rPr>
                <w:rFonts w:hint="eastAsia"/>
              </w:rPr>
              <w:t>・情報の取得経緯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CF6" w:rsidRDefault="00D46CF6" w:rsidP="00085A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:rsidR="00D46CF6" w:rsidRDefault="00D46CF6" w:rsidP="00085A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:rsidR="00D46CF6" w:rsidRDefault="00D46CF6" w:rsidP="00085A2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</w:tc>
      </w:tr>
      <w:tr w:rsidR="00D46CF6" w:rsidTr="00085A2F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6CF6" w:rsidRDefault="00E40D0A" w:rsidP="00085A2F">
            <w:pPr>
              <w:suppressAutoHyphens/>
              <w:kinsoku w:val="0"/>
              <w:wordWrap w:val="0"/>
              <w:autoSpaceDE w:val="0"/>
              <w:autoSpaceDN w:val="0"/>
              <w:spacing w:beforeLines="100" w:before="240" w:afterLines="100" w:after="240" w:line="240" w:lineRule="atLeast"/>
              <w:rPr>
                <w:rFonts w:hAnsi="Times New Roman"/>
              </w:rPr>
            </w:pPr>
            <w:r>
              <w:rPr>
                <w:rFonts w:hint="eastAsia"/>
              </w:rPr>
              <w:t>提供方法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CF6" w:rsidRDefault="00D46CF6" w:rsidP="002C435A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:rsidR="00085A2F" w:rsidRDefault="00085A2F" w:rsidP="002C435A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  <w:p w:rsidR="00085A2F" w:rsidRDefault="00085A2F" w:rsidP="002C435A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</w:rPr>
            </w:pPr>
          </w:p>
        </w:tc>
      </w:tr>
      <w:tr w:rsidR="00D46CF6" w:rsidTr="00085A2F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CF6" w:rsidRDefault="00E40D0A" w:rsidP="00085A2F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rPr>
                <w:rFonts w:hAnsi="Times New Roman"/>
              </w:rPr>
            </w:pPr>
            <w:r>
              <w:rPr>
                <w:rFonts w:hint="eastAsia"/>
              </w:rPr>
              <w:t>提供先の機関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F6" w:rsidRDefault="00E40D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研究機関の名称：</w:t>
            </w:r>
          </w:p>
          <w:p w:rsidR="00D46CF6" w:rsidRDefault="00E40D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責任者の</w:t>
            </w:r>
            <w:r w:rsidR="00085A2F">
              <w:rPr>
                <w:rFonts w:hint="eastAsia"/>
              </w:rPr>
              <w:t>所属</w:t>
            </w:r>
            <w:r>
              <w:rPr>
                <w:rFonts w:hint="eastAsia"/>
              </w:rPr>
              <w:t>：</w:t>
            </w:r>
          </w:p>
          <w:p w:rsidR="00D46CF6" w:rsidRDefault="00E40D0A" w:rsidP="00085A2F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責任者の</w:t>
            </w:r>
            <w:r w:rsidR="00085A2F">
              <w:rPr>
                <w:rFonts w:hint="eastAsia"/>
              </w:rPr>
              <w:t>職・</w:t>
            </w:r>
            <w:r>
              <w:rPr>
                <w:rFonts w:hint="eastAsia"/>
              </w:rPr>
              <w:t>氏名：</w:t>
            </w:r>
          </w:p>
        </w:tc>
      </w:tr>
    </w:tbl>
    <w:p w:rsidR="00D46CF6" w:rsidRDefault="00D46CF6">
      <w:pPr>
        <w:adjustRightInd/>
        <w:spacing w:line="362" w:lineRule="exact"/>
        <w:rPr>
          <w:rFonts w:hAnsi="Times New Roman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3"/>
        <w:gridCol w:w="7084"/>
      </w:tblGrid>
      <w:tr w:rsidR="00D46CF6"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CF6" w:rsidRDefault="00E40D0A" w:rsidP="0082226A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 w:line="240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確認事項</w:t>
            </w:r>
          </w:p>
        </w:tc>
      </w:tr>
      <w:tr w:rsidR="00D46CF6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CF6" w:rsidRDefault="00E40D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研究対象者の同意の取得状況等</w:t>
            </w:r>
          </w:p>
          <w:p w:rsidR="00D46CF6" w:rsidRDefault="00D46CF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/>
              </w:rPr>
            </w:pPr>
          </w:p>
          <w:p w:rsidR="00D46CF6" w:rsidRDefault="00D46CF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/>
              </w:rPr>
            </w:pPr>
          </w:p>
          <w:p w:rsidR="00D46CF6" w:rsidRDefault="00D46CF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/>
              </w:rPr>
            </w:pPr>
          </w:p>
          <w:p w:rsidR="00D46CF6" w:rsidRDefault="00D46CF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/>
              </w:rPr>
            </w:pPr>
          </w:p>
          <w:p w:rsidR="00D46CF6" w:rsidRDefault="00D46CF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/>
              </w:rPr>
            </w:pPr>
          </w:p>
          <w:p w:rsidR="00D46CF6" w:rsidRDefault="00D46CF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/>
              </w:rPr>
            </w:pPr>
          </w:p>
          <w:p w:rsidR="00D46CF6" w:rsidRDefault="00D46CF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/>
              </w:rPr>
            </w:pPr>
          </w:p>
          <w:p w:rsidR="00D46CF6" w:rsidRDefault="00D46CF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/>
              </w:rPr>
            </w:pP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CF6" w:rsidRDefault="00E40D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left="330" w:hanging="33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文書によりインフォームド・コンセントを受けている</w:t>
            </w:r>
          </w:p>
          <w:p w:rsidR="00D46CF6" w:rsidRDefault="00E40D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left="330" w:hanging="33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口頭によりインフォームド・コンセントを受けている</w:t>
            </w:r>
          </w:p>
          <w:p w:rsidR="00D46CF6" w:rsidRDefault="00E40D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left="330" w:hanging="33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ア</w:t>
            </w:r>
            <w:r>
              <w:t>(</w:t>
            </w:r>
            <w:r>
              <w:rPr>
                <w:rFonts w:hint="eastAsia"/>
              </w:rPr>
              <w:t>ｱ</w:t>
            </w:r>
            <w:r>
              <w:t>)</w:t>
            </w:r>
            <w:r>
              <w:rPr>
                <w:rFonts w:hint="eastAsia"/>
              </w:rPr>
              <w:t>：匿名化されているもの（特定の個人を識別することができないものに限る。）を提供する場合</w:t>
            </w:r>
          </w:p>
          <w:p w:rsidR="00D46CF6" w:rsidRDefault="00E40D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left="330" w:hanging="33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ア</w:t>
            </w:r>
            <w:r>
              <w:t>(</w:t>
            </w:r>
            <w:r>
              <w:rPr>
                <w:rFonts w:hint="eastAsia"/>
              </w:rPr>
              <w:t>ｲ</w:t>
            </w:r>
            <w:r>
              <w:t>)</w:t>
            </w:r>
            <w:r>
              <w:rPr>
                <w:rFonts w:hint="eastAsia"/>
              </w:rPr>
              <w:t>：匿名加工情報又は非識別加工情報を提供する場合</w:t>
            </w:r>
          </w:p>
          <w:p w:rsidR="00D46CF6" w:rsidRDefault="00E40D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left="330" w:hanging="33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ア</w:t>
            </w:r>
            <w:r>
              <w:t>(</w:t>
            </w:r>
            <w:r>
              <w:rPr>
                <w:rFonts w:hint="eastAsia"/>
              </w:rPr>
              <w:t>ｳ</w:t>
            </w:r>
            <w:r>
              <w:t>)</w:t>
            </w:r>
            <w:r>
              <w:rPr>
                <w:rFonts w:hint="eastAsia"/>
              </w:rPr>
              <w:t>：匿名化されているもの（どの研究対象者の試料・情報であるか直ちに判別できないよう、加工又は管理されたものに限る。）を提供する場合</w:t>
            </w:r>
          </w:p>
          <w:p w:rsidR="00D46CF6" w:rsidRDefault="00E40D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left="330" w:hanging="33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イ：アによることができない場合（オプトアウト及び</w:t>
            </w:r>
            <w:r w:rsidR="005F55AB">
              <w:rPr>
                <w:rFonts w:hint="eastAsia"/>
              </w:rPr>
              <w:t>研究倫理</w:t>
            </w:r>
            <w:r>
              <w:rPr>
                <w:rFonts w:hint="eastAsia"/>
              </w:rPr>
              <w:t>委員会の審査要）</w:t>
            </w:r>
          </w:p>
          <w:p w:rsidR="00D46CF6" w:rsidRDefault="00E40D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left="330" w:hanging="33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ウ：ア又はイによることができない場合であって、（※）を満たす場合（</w:t>
            </w:r>
            <w:r w:rsidR="005F55AB">
              <w:rPr>
                <w:rFonts w:hint="eastAsia"/>
              </w:rPr>
              <w:t>研究倫理</w:t>
            </w:r>
            <w:r>
              <w:rPr>
                <w:rFonts w:hint="eastAsia"/>
              </w:rPr>
              <w:t>委員会の審査要）</w:t>
            </w:r>
          </w:p>
        </w:tc>
      </w:tr>
      <w:tr w:rsidR="00D46CF6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CF6" w:rsidRDefault="00E40D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当施設における通知又は公開の実施の有無等</w:t>
            </w:r>
          </w:p>
          <w:p w:rsidR="00D46CF6" w:rsidRDefault="00D46CF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/>
              </w:rPr>
            </w:pP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CF6" w:rsidRDefault="00E40D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実施しない</w:t>
            </w:r>
          </w:p>
          <w:p w:rsidR="00D46CF6" w:rsidRDefault="00E40D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通知又は公開を実施</w:t>
            </w:r>
          </w:p>
          <w:p w:rsidR="00D46CF6" w:rsidRDefault="00E40D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通知又は公開＋拒否機会の保障（オプトアウト）を実施</w:t>
            </w:r>
          </w:p>
          <w:p w:rsidR="00D46CF6" w:rsidRDefault="00E40D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その他適切な措置を実施</w:t>
            </w:r>
          </w:p>
        </w:tc>
      </w:tr>
      <w:tr w:rsidR="00D46CF6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CF6" w:rsidRDefault="00E40D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対応表の作成の有無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CF6" w:rsidRDefault="00E40D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あり（管理者：</w:t>
            </w:r>
            <w:r>
              <w:rPr>
                <w:rFonts w:hint="eastAsia"/>
                <w:w w:val="151"/>
              </w:rPr>
              <w:t xml:space="preserve">　　　</w:t>
            </w:r>
            <w:r w:rsidR="00085A2F"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）（管理部署：</w:t>
            </w:r>
            <w:r>
              <w:rPr>
                <w:rFonts w:hint="eastAsia"/>
                <w:w w:val="151"/>
              </w:rPr>
              <w:t xml:space="preserve">　　　　　</w:t>
            </w:r>
            <w:r>
              <w:rPr>
                <w:rFonts w:hint="eastAsia"/>
              </w:rPr>
              <w:t>）</w:t>
            </w:r>
          </w:p>
          <w:p w:rsidR="00D46CF6" w:rsidRDefault="00E40D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なし</w:t>
            </w:r>
          </w:p>
        </w:tc>
      </w:tr>
      <w:tr w:rsidR="00D46CF6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F6" w:rsidRDefault="00E40D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試料・情報の提供に関する記録の作成・保管方法</w:t>
            </w:r>
          </w:p>
          <w:p w:rsidR="00D46CF6" w:rsidRDefault="00D46CF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/>
              </w:rPr>
            </w:pP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F6" w:rsidRDefault="00E40D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この申請書を記録として保管する</w:t>
            </w:r>
          </w:p>
          <w:p w:rsidR="00D46CF6" w:rsidRDefault="00E40D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（管理者：</w:t>
            </w:r>
            <w:r>
              <w:rPr>
                <w:rFonts w:hint="eastAsia"/>
                <w:w w:val="151"/>
              </w:rPr>
              <w:t xml:space="preserve">　　　　　　　</w:t>
            </w:r>
            <w:r>
              <w:rPr>
                <w:rFonts w:hint="eastAsia"/>
              </w:rPr>
              <w:t>）（管理部署：</w:t>
            </w:r>
            <w:r>
              <w:t xml:space="preserve">           </w:t>
            </w:r>
            <w:r>
              <w:rPr>
                <w:rFonts w:hint="eastAsia"/>
              </w:rPr>
              <w:t>）</w:t>
            </w:r>
          </w:p>
          <w:p w:rsidR="00D46CF6" w:rsidRDefault="00E40D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別途書式を提供先の機関に送付し、提供先の機関で記録を保管する</w:t>
            </w:r>
          </w:p>
          <w:p w:rsidR="00D46CF6" w:rsidRDefault="00E40D0A" w:rsidP="002C435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その他（</w:t>
            </w:r>
            <w:r>
              <w:rPr>
                <w:rFonts w:hint="eastAsia"/>
                <w:w w:val="151"/>
              </w:rPr>
              <w:t xml:space="preserve">　　　　</w:t>
            </w:r>
            <w:r w:rsidR="00085A2F"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  <w:w w:val="151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</w:tr>
    </w:tbl>
    <w:p w:rsidR="002C435A" w:rsidRDefault="00E40D0A" w:rsidP="002C435A">
      <w:pPr>
        <w:adjustRightInd/>
        <w:spacing w:line="214" w:lineRule="exact"/>
      </w:pPr>
      <w:r>
        <w:t xml:space="preserve"> </w:t>
      </w:r>
      <w:r w:rsidR="002C435A">
        <w:rPr>
          <w:rFonts w:hint="eastAsia"/>
        </w:rPr>
        <w:t xml:space="preserve"> </w:t>
      </w:r>
    </w:p>
    <w:p w:rsidR="00D46CF6" w:rsidRDefault="00E40D0A" w:rsidP="00962254">
      <w:pPr>
        <w:adjustRightInd/>
        <w:spacing w:line="214" w:lineRule="exact"/>
        <w:ind w:firstLineChars="100" w:firstLine="180"/>
        <w:rPr>
          <w:rFonts w:hAnsi="Times New Roman"/>
        </w:rPr>
      </w:pPr>
      <w:r>
        <w:rPr>
          <w:rFonts w:hint="eastAsia"/>
          <w:sz w:val="18"/>
          <w:szCs w:val="18"/>
        </w:rPr>
        <w:t>（※）①</w:t>
      </w:r>
      <w:r>
        <w:rPr>
          <w:rFonts w:hint="eastAsia"/>
          <w:w w:val="151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研究の実施に侵襲を伴わない</w:t>
      </w:r>
      <w:r w:rsidR="003D7729">
        <w:rPr>
          <w:rFonts w:hint="eastAsia"/>
          <w:sz w:val="18"/>
          <w:szCs w:val="18"/>
        </w:rPr>
        <w:t>。</w:t>
      </w:r>
    </w:p>
    <w:p w:rsidR="00D46CF6" w:rsidRDefault="00E40D0A">
      <w:pPr>
        <w:adjustRightInd/>
        <w:spacing w:line="214" w:lineRule="exact"/>
        <w:ind w:left="770"/>
        <w:rPr>
          <w:rFonts w:hAnsi="Times New Roman"/>
        </w:rPr>
      </w:pPr>
      <w:r>
        <w:rPr>
          <w:rFonts w:hint="eastAsia"/>
          <w:sz w:val="18"/>
          <w:szCs w:val="18"/>
        </w:rPr>
        <w:t>②</w:t>
      </w:r>
      <w:r>
        <w:rPr>
          <w:rFonts w:hint="eastAsia"/>
          <w:w w:val="151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同意の手続の簡略化が、研究対象者の不利益とならない</w:t>
      </w:r>
      <w:r w:rsidR="003D7729">
        <w:rPr>
          <w:rFonts w:hint="eastAsia"/>
          <w:sz w:val="18"/>
          <w:szCs w:val="18"/>
        </w:rPr>
        <w:t>。</w:t>
      </w:r>
    </w:p>
    <w:p w:rsidR="00D46CF6" w:rsidRDefault="00E40D0A">
      <w:pPr>
        <w:adjustRightInd/>
        <w:spacing w:line="214" w:lineRule="exact"/>
        <w:ind w:left="770"/>
        <w:rPr>
          <w:rFonts w:hAnsi="Times New Roman"/>
        </w:rPr>
      </w:pPr>
      <w:r>
        <w:rPr>
          <w:rFonts w:hint="eastAsia"/>
          <w:sz w:val="18"/>
          <w:szCs w:val="18"/>
        </w:rPr>
        <w:t>③</w:t>
      </w:r>
      <w:r>
        <w:rPr>
          <w:rFonts w:hint="eastAsia"/>
          <w:w w:val="151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手続を簡略化しなければ研究の実施が困難であり、又は研究の価値を著しく損ねる</w:t>
      </w:r>
      <w:r w:rsidR="003D7729">
        <w:rPr>
          <w:rFonts w:hint="eastAsia"/>
          <w:sz w:val="18"/>
          <w:szCs w:val="18"/>
        </w:rPr>
        <w:t>。</w:t>
      </w:r>
    </w:p>
    <w:p w:rsidR="00D46CF6" w:rsidRDefault="00E40D0A">
      <w:pPr>
        <w:adjustRightInd/>
        <w:spacing w:line="214" w:lineRule="exact"/>
        <w:ind w:left="770"/>
        <w:rPr>
          <w:rFonts w:hAnsi="Times New Roman"/>
        </w:rPr>
      </w:pPr>
      <w:r>
        <w:rPr>
          <w:rFonts w:hint="eastAsia"/>
          <w:sz w:val="18"/>
          <w:szCs w:val="18"/>
        </w:rPr>
        <w:t>④</w:t>
      </w:r>
      <w:r>
        <w:rPr>
          <w:rFonts w:hint="eastAsia"/>
          <w:w w:val="151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社会的に重要性の高い研究と認められるものである</w:t>
      </w:r>
      <w:r w:rsidR="003D7729">
        <w:rPr>
          <w:rFonts w:hint="eastAsia"/>
          <w:sz w:val="18"/>
          <w:szCs w:val="18"/>
        </w:rPr>
        <w:t>。</w:t>
      </w:r>
    </w:p>
    <w:p w:rsidR="00D46CF6" w:rsidRDefault="00E40D0A">
      <w:pPr>
        <w:adjustRightInd/>
        <w:spacing w:line="214" w:lineRule="exact"/>
        <w:ind w:left="770"/>
        <w:rPr>
          <w:rFonts w:hAnsi="Times New Roman"/>
        </w:rPr>
      </w:pPr>
      <w:r>
        <w:rPr>
          <w:rFonts w:hint="eastAsia"/>
          <w:sz w:val="18"/>
          <w:szCs w:val="18"/>
        </w:rPr>
        <w:t>⑤</w:t>
      </w:r>
      <w:r>
        <w:rPr>
          <w:rFonts w:hint="eastAsia"/>
          <w:w w:val="151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以下のいずれかのうち適切な措置を講じる</w:t>
      </w:r>
      <w:r w:rsidR="003D7729">
        <w:rPr>
          <w:rFonts w:hint="eastAsia"/>
          <w:sz w:val="18"/>
          <w:szCs w:val="18"/>
        </w:rPr>
        <w:t>。</w:t>
      </w:r>
    </w:p>
    <w:p w:rsidR="00D46CF6" w:rsidRDefault="00E40D0A">
      <w:pPr>
        <w:adjustRightInd/>
        <w:spacing w:line="214" w:lineRule="exact"/>
        <w:ind w:left="1430" w:hanging="220"/>
        <w:rPr>
          <w:rFonts w:hAnsi="Times New Roman"/>
        </w:rPr>
      </w:pPr>
      <w:r>
        <w:rPr>
          <w:rFonts w:hint="eastAsia"/>
          <w:sz w:val="18"/>
          <w:szCs w:val="18"/>
        </w:rPr>
        <w:t>・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研究対象者等が含まれる集団に対し、試料・情報の収集及び利用の目的及び内容、方法等について広報する</w:t>
      </w:r>
    </w:p>
    <w:p w:rsidR="00D46CF6" w:rsidRDefault="00E40D0A">
      <w:pPr>
        <w:adjustRightInd/>
        <w:spacing w:line="214" w:lineRule="exact"/>
        <w:ind w:left="1430" w:hanging="220"/>
        <w:rPr>
          <w:rFonts w:hAnsi="Times New Roman"/>
        </w:rPr>
      </w:pPr>
      <w:r>
        <w:rPr>
          <w:rFonts w:hint="eastAsia"/>
          <w:sz w:val="18"/>
          <w:szCs w:val="18"/>
        </w:rPr>
        <w:t>・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研究対象者等に対し、速やかに、</w:t>
      </w:r>
      <w:bookmarkStart w:id="0" w:name="_GoBack"/>
      <w:bookmarkEnd w:id="0"/>
      <w:r>
        <w:rPr>
          <w:rFonts w:hint="eastAsia"/>
          <w:sz w:val="18"/>
          <w:szCs w:val="18"/>
        </w:rPr>
        <w:t>事後処理説明を行う</w:t>
      </w:r>
      <w:r w:rsidR="003D7729">
        <w:rPr>
          <w:rFonts w:hint="eastAsia"/>
          <w:sz w:val="18"/>
          <w:szCs w:val="18"/>
        </w:rPr>
        <w:t>。</w:t>
      </w:r>
    </w:p>
    <w:p w:rsidR="00E40D0A" w:rsidRDefault="00E40D0A">
      <w:pPr>
        <w:adjustRightInd/>
        <w:spacing w:line="214" w:lineRule="exact"/>
        <w:ind w:left="1430" w:hanging="220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長期間にわたって継続的に試料・情報が収集され、又は利用される場合には、社会に対し、その実情を当該</w:t>
      </w:r>
      <w:r w:rsidR="003D7729">
        <w:rPr>
          <w:rFonts w:hint="eastAsia"/>
          <w:sz w:val="18"/>
          <w:szCs w:val="18"/>
        </w:rPr>
        <w:t>試料</w:t>
      </w:r>
      <w:r>
        <w:rPr>
          <w:rFonts w:hint="eastAsia"/>
          <w:sz w:val="18"/>
          <w:szCs w:val="18"/>
        </w:rPr>
        <w:t>・情報の収集</w:t>
      </w:r>
      <w:r w:rsidR="003D7729">
        <w:rPr>
          <w:rFonts w:hint="eastAsia"/>
          <w:sz w:val="18"/>
          <w:szCs w:val="18"/>
        </w:rPr>
        <w:t>又は利用の目的及び方法を含めて広報誌、社会に周知されるよう努める。</w:t>
      </w:r>
    </w:p>
    <w:p w:rsidR="00661C7E" w:rsidRDefault="00661C7E" w:rsidP="00661C7E">
      <w:pPr>
        <w:adjustRightInd/>
      </w:pPr>
    </w:p>
    <w:p w:rsidR="00B624CB" w:rsidRPr="00661C7E" w:rsidRDefault="00B624CB" w:rsidP="00661C7E">
      <w:pPr>
        <w:adjustRightInd/>
      </w:pPr>
    </w:p>
    <w:p w:rsidR="00661C7E" w:rsidRPr="00661C7E" w:rsidRDefault="00661C7E" w:rsidP="00661C7E">
      <w:pPr>
        <w:adjustRightInd/>
      </w:pPr>
      <w:r>
        <w:rPr>
          <w:rFonts w:hint="eastAsia"/>
        </w:rPr>
        <w:t>※処理状況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6411"/>
      </w:tblGrid>
      <w:tr w:rsidR="00661C7E" w:rsidTr="005F55AB">
        <w:tc>
          <w:tcPr>
            <w:tcW w:w="3085" w:type="dxa"/>
          </w:tcPr>
          <w:p w:rsidR="00661C7E" w:rsidRDefault="00661C7E" w:rsidP="00661C7E">
            <w:pPr>
              <w:adjustRightInd/>
              <w:spacing w:before="100" w:beforeAutospacing="1" w:after="100" w:afterAutospacing="1"/>
              <w:rPr>
                <w:rFonts w:hAnsi="Times New Roman"/>
              </w:rPr>
            </w:pPr>
            <w:r>
              <w:rPr>
                <w:rFonts w:hAnsi="Times New Roman"/>
              </w:rPr>
              <w:t>研究倫理委員会における審査</w:t>
            </w:r>
          </w:p>
        </w:tc>
        <w:tc>
          <w:tcPr>
            <w:tcW w:w="6411" w:type="dxa"/>
          </w:tcPr>
          <w:p w:rsidR="00661C7E" w:rsidRDefault="00B624CB" w:rsidP="00B624CB">
            <w:pPr>
              <w:adjustRightInd/>
              <w:spacing w:before="100" w:beforeAutospacing="1"/>
            </w:pPr>
            <w:r>
              <w:t>□　不要</w:t>
            </w:r>
          </w:p>
          <w:p w:rsidR="00B624CB" w:rsidRPr="00B624CB" w:rsidRDefault="00B624CB" w:rsidP="00B624CB">
            <w:pPr>
              <w:adjustRightInd/>
              <w:spacing w:after="100" w:afterAutospacing="1"/>
            </w:pPr>
            <w:r>
              <w:rPr>
                <w:rFonts w:hint="eastAsia"/>
              </w:rPr>
              <w:t>□　要（開催日：　　　年　　月　　日）</w:t>
            </w:r>
          </w:p>
        </w:tc>
      </w:tr>
      <w:tr w:rsidR="00661C7E" w:rsidTr="005F55AB">
        <w:tc>
          <w:tcPr>
            <w:tcW w:w="3085" w:type="dxa"/>
          </w:tcPr>
          <w:p w:rsidR="00661C7E" w:rsidRDefault="00661C7E" w:rsidP="00661C7E">
            <w:pPr>
              <w:adjustRightInd/>
              <w:spacing w:before="100" w:beforeAutospacing="1" w:after="100" w:afterAutospacing="1"/>
              <w:rPr>
                <w:rFonts w:hAnsi="Times New Roman"/>
              </w:rPr>
            </w:pPr>
            <w:r>
              <w:rPr>
                <w:rFonts w:hAnsi="Times New Roman"/>
              </w:rPr>
              <w:t>提供の可否</w:t>
            </w:r>
          </w:p>
        </w:tc>
        <w:tc>
          <w:tcPr>
            <w:tcW w:w="6411" w:type="dxa"/>
          </w:tcPr>
          <w:p w:rsidR="00B624CB" w:rsidRDefault="00B624CB" w:rsidP="00B624CB">
            <w:pPr>
              <w:adjustRightInd/>
              <w:spacing w:before="100" w:beforeAutospacing="1"/>
            </w:pPr>
            <w:r>
              <w:t>□　承認（　　年　　月　　日）</w:t>
            </w:r>
          </w:p>
          <w:p w:rsidR="005F55AB" w:rsidRDefault="005F55AB" w:rsidP="005F55AB">
            <w:pPr>
              <w:adjustRightInd/>
              <w:spacing w:before="100" w:beforeAutospacing="1"/>
              <w:ind w:firstLineChars="900" w:firstLine="1980"/>
            </w:pPr>
            <w:r>
              <w:rPr>
                <w:rFonts w:hint="eastAsia"/>
              </w:rPr>
              <w:t>青森県立保健大学学長　印</w:t>
            </w:r>
          </w:p>
          <w:p w:rsidR="00661C7E" w:rsidRDefault="00B624CB" w:rsidP="00B624CB">
            <w:pPr>
              <w:adjustRightInd/>
              <w:spacing w:after="100" w:afterAutospacing="1"/>
              <w:rPr>
                <w:rFonts w:hAnsi="Times New Roman"/>
              </w:rPr>
            </w:pPr>
            <w:r>
              <w:rPr>
                <w:rFonts w:hint="eastAsia"/>
              </w:rPr>
              <w:t>□　不承認</w:t>
            </w:r>
          </w:p>
        </w:tc>
      </w:tr>
    </w:tbl>
    <w:p w:rsidR="00661C7E" w:rsidRDefault="00661C7E" w:rsidP="00661C7E">
      <w:pPr>
        <w:adjustRightInd/>
        <w:spacing w:line="214" w:lineRule="exact"/>
        <w:rPr>
          <w:rFonts w:hAnsi="Times New Roman"/>
        </w:rPr>
      </w:pPr>
    </w:p>
    <w:sectPr w:rsidR="00661C7E">
      <w:type w:val="continuous"/>
      <w:pgSz w:w="11906" w:h="16838"/>
      <w:pgMar w:top="1418" w:right="1134" w:bottom="1134" w:left="1474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425" w:rsidRDefault="00D06425">
      <w:r>
        <w:separator/>
      </w:r>
    </w:p>
  </w:endnote>
  <w:endnote w:type="continuationSeparator" w:id="0">
    <w:p w:rsidR="00D06425" w:rsidRDefault="00D0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425" w:rsidRDefault="00D0642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06425" w:rsidRDefault="00D06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80"/>
  <w:hyphenationZone w:val="0"/>
  <w:drawingGridHorizontalSpacing w:val="1"/>
  <w:drawingGridVerticalSpacing w:val="2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5A"/>
    <w:rsid w:val="00085A2F"/>
    <w:rsid w:val="00147A3C"/>
    <w:rsid w:val="001D652F"/>
    <w:rsid w:val="002C435A"/>
    <w:rsid w:val="003656B7"/>
    <w:rsid w:val="003D7729"/>
    <w:rsid w:val="005A553B"/>
    <w:rsid w:val="005F55AB"/>
    <w:rsid w:val="00661C7E"/>
    <w:rsid w:val="0082226A"/>
    <w:rsid w:val="008E260D"/>
    <w:rsid w:val="00962254"/>
    <w:rsid w:val="00A50D08"/>
    <w:rsid w:val="00A96940"/>
    <w:rsid w:val="00AD17EB"/>
    <w:rsid w:val="00B33B2E"/>
    <w:rsid w:val="00B624CB"/>
    <w:rsid w:val="00C74AEB"/>
    <w:rsid w:val="00D06425"/>
    <w:rsid w:val="00D46CF6"/>
    <w:rsid w:val="00E40D0A"/>
    <w:rsid w:val="00E4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Meiryo UI" w:eastAsia="Meiryo UI" w:hAnsi="Meiryo UI" w:cs="Meiryo UI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3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35A"/>
    <w:rPr>
      <w:rFonts w:ascii="Meiryo UI" w:eastAsia="Meiryo UI" w:hAnsi="Meiryo UI" w:cs="Meiryo UI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C4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35A"/>
    <w:rPr>
      <w:rFonts w:ascii="Meiryo UI" w:eastAsia="Meiryo UI" w:hAnsi="Meiryo UI" w:cs="Meiryo UI"/>
      <w:color w:val="000000"/>
      <w:kern w:val="0"/>
      <w:sz w:val="22"/>
    </w:rPr>
  </w:style>
  <w:style w:type="table" w:styleId="a7">
    <w:name w:val="Table Grid"/>
    <w:basedOn w:val="a1"/>
    <w:uiPriority w:val="59"/>
    <w:rsid w:val="00661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Meiryo UI" w:eastAsia="Meiryo UI" w:hAnsi="Meiryo UI" w:cs="Meiryo UI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3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35A"/>
    <w:rPr>
      <w:rFonts w:ascii="Meiryo UI" w:eastAsia="Meiryo UI" w:hAnsi="Meiryo UI" w:cs="Meiryo UI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C4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35A"/>
    <w:rPr>
      <w:rFonts w:ascii="Meiryo UI" w:eastAsia="Meiryo UI" w:hAnsi="Meiryo UI" w:cs="Meiryo UI"/>
      <w:color w:val="000000"/>
      <w:kern w:val="0"/>
      <w:sz w:val="22"/>
    </w:rPr>
  </w:style>
  <w:style w:type="table" w:styleId="a7">
    <w:name w:val="Table Grid"/>
    <w:basedOn w:val="a1"/>
    <w:uiPriority w:val="59"/>
    <w:rsid w:val="00661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Naotaka Kawashima</cp:lastModifiedBy>
  <cp:revision>11</cp:revision>
  <dcterms:created xsi:type="dcterms:W3CDTF">2017-06-01T05:44:00Z</dcterms:created>
  <dcterms:modified xsi:type="dcterms:W3CDTF">2017-06-23T00:10:00Z</dcterms:modified>
</cp:coreProperties>
</file>